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8EFFA4" w14:textId="77777777" w:rsidR="00A33149" w:rsidRDefault="00380EF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Tall</w:t>
      </w:r>
      <w:bookmarkStart w:id="0" w:name="_GoBack"/>
      <w:bookmarkEnd w:id="0"/>
      <w:r>
        <w:rPr>
          <w:b/>
          <w:color w:val="000000"/>
          <w:sz w:val="24"/>
          <w:szCs w:val="24"/>
        </w:rPr>
        <w:t>er práctico</w:t>
      </w:r>
    </w:p>
    <w:p w14:paraId="3CF2063A" w14:textId="77777777" w:rsidR="00A33149" w:rsidRDefault="00A3314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</w:p>
    <w:p w14:paraId="2BE5BC22" w14:textId="77777777" w:rsidR="00A33149" w:rsidRDefault="00380EF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Enhebrados de máquina plana, enhebrado caja bobina y ajuste de tensión de puntada</w:t>
      </w:r>
    </w:p>
    <w:p w14:paraId="276F2EC2" w14:textId="77777777" w:rsidR="00A33149" w:rsidRDefault="00A33149"/>
    <w:p w14:paraId="6F618A1C" w14:textId="77777777" w:rsidR="00A33149" w:rsidRDefault="00380EF0">
      <w:pPr>
        <w:widowControl w:val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Máquina plana</w:t>
      </w:r>
    </w:p>
    <w:p w14:paraId="0BFC58E0" w14:textId="6661557F" w:rsidR="00A33149" w:rsidRDefault="00380EF0">
      <w:pPr>
        <w:widowControl w:val="0"/>
        <w:rPr>
          <w:b/>
          <w:color w:val="000000"/>
          <w:sz w:val="20"/>
          <w:szCs w:val="20"/>
        </w:rPr>
      </w:pPr>
      <w:bookmarkStart w:id="1" w:name="_gjdgxs" w:colFirst="0" w:colLast="0"/>
      <w:bookmarkEnd w:id="1"/>
      <w:r>
        <w:rPr>
          <w:b/>
          <w:color w:val="000000"/>
          <w:sz w:val="20"/>
          <w:szCs w:val="20"/>
        </w:rPr>
        <w:t>Enhebrado máquina</w:t>
      </w:r>
    </w:p>
    <w:p w14:paraId="6AEA30DC" w14:textId="77777777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Girar el volante para que la barra de la aguja quede en su punto más alto.</w:t>
      </w:r>
    </w:p>
    <w:p w14:paraId="35615D8F" w14:textId="77777777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Pasar el hilo por los puntos 1, 2, 3.</w:t>
      </w:r>
    </w:p>
    <w:p w14:paraId="734F17AE" w14:textId="6D934BFA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Pasar el hilo por el disco de tensión</w:t>
      </w:r>
      <w:r w:rsidR="00967318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por los puntos 4, 5, 6, 7.</w:t>
      </w:r>
    </w:p>
    <w:p w14:paraId="3C4C5B28" w14:textId="77777777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Pasar el hilo por el estirador del hilo 8.</w:t>
      </w:r>
    </w:p>
    <w:p w14:paraId="5851EB91" w14:textId="77777777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Pasar el hilo por las guías 9, 10 y 11.</w:t>
      </w:r>
    </w:p>
    <w:p w14:paraId="59C6F1F1" w14:textId="135EF4BF" w:rsidR="00A33149" w:rsidRDefault="00380EF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Finalmente</w:t>
      </w:r>
      <w:r w:rsidR="00967318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</w:t>
      </w:r>
      <w:r w:rsidR="00636221">
        <w:rPr>
          <w:color w:val="000000"/>
          <w:sz w:val="20"/>
          <w:szCs w:val="20"/>
        </w:rPr>
        <w:t>pasar</w:t>
      </w:r>
      <w:r>
        <w:rPr>
          <w:color w:val="000000"/>
          <w:sz w:val="20"/>
          <w:szCs w:val="20"/>
        </w:rPr>
        <w:t xml:space="preserve"> el hilo por el orificio de la aguja 12</w:t>
      </w:r>
      <w:r w:rsidR="00967318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de izquierda a derecha, dejando el hilo por debajo y atrás del pie pr</w:t>
      </w:r>
      <w:r w:rsidR="00967318">
        <w:rPr>
          <w:color w:val="000000"/>
          <w:sz w:val="20"/>
          <w:szCs w:val="20"/>
        </w:rPr>
        <w:t>e</w:t>
      </w:r>
      <w:r>
        <w:rPr>
          <w:color w:val="000000"/>
          <w:sz w:val="20"/>
          <w:szCs w:val="20"/>
        </w:rPr>
        <w:t>nsatela.</w:t>
      </w:r>
    </w:p>
    <w:p w14:paraId="12E52090" w14:textId="7B1EF74C" w:rsidR="00967318" w:rsidRDefault="00967318" w:rsidP="0096731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020748" w14:textId="0A57092B" w:rsidR="00967318" w:rsidRDefault="00967318" w:rsidP="0096731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Figura 1</w:t>
      </w:r>
    </w:p>
    <w:p w14:paraId="480760E1" w14:textId="50555EDC" w:rsidR="00967318" w:rsidRPr="00967318" w:rsidRDefault="00967318" w:rsidP="0096731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Enhebrado máquina</w:t>
      </w:r>
    </w:p>
    <w:p w14:paraId="403C8357" w14:textId="77777777" w:rsidR="00A33149" w:rsidRDefault="00380EF0">
      <w:pPr>
        <w:jc w:val="center"/>
      </w:pPr>
      <w:r>
        <w:rPr>
          <w:noProof/>
          <w:sz w:val="20"/>
          <w:szCs w:val="20"/>
        </w:rPr>
        <w:drawing>
          <wp:inline distT="0" distB="0" distL="0" distR="0" wp14:anchorId="4C7BCAE4" wp14:editId="44236655">
            <wp:extent cx="5873427" cy="3492067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427" cy="3492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83CF" w14:textId="68E83A08" w:rsidR="00A33149" w:rsidRDefault="00967318">
      <w:pPr>
        <w:jc w:val="center"/>
      </w:pPr>
      <w:r>
        <w:t>Nota. Tomada de</w:t>
      </w:r>
      <w:r w:rsidR="00380EF0">
        <w:t xml:space="preserve"> Oscco </w:t>
      </w:r>
      <w:r>
        <w:t>(</w:t>
      </w:r>
      <w:r w:rsidR="00380EF0">
        <w:t>2003</w:t>
      </w:r>
      <w:r>
        <w:t>).</w:t>
      </w:r>
    </w:p>
    <w:p w14:paraId="25D888EC" w14:textId="77777777" w:rsidR="00A33149" w:rsidRDefault="00A33149">
      <w:pPr>
        <w:jc w:val="center"/>
      </w:pPr>
    </w:p>
    <w:p w14:paraId="7F098EC9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lastRenderedPageBreak/>
        <w:drawing>
          <wp:inline distT="0" distB="0" distL="114300" distR="114300" wp14:anchorId="1D19A758" wp14:editId="7C3593FC">
            <wp:extent cx="2215515" cy="275717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757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7B90B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1F42B6EF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2E7B3384" wp14:editId="47742A4A">
            <wp:extent cx="2286000" cy="174434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44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0C3CB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4A141BD6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007CB976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4E8742D5" wp14:editId="361BB913">
            <wp:extent cx="1786890" cy="305244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305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399BD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758DD880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6097E39E" wp14:editId="3E041CCF">
            <wp:extent cx="2286000" cy="297561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7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7A0EE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68A5C32B" w14:textId="77777777" w:rsidR="00A33149" w:rsidRDefault="00380EF0">
      <w:pPr>
        <w:widowControl w:val="0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Enhebrado caja bobina</w:t>
      </w:r>
    </w:p>
    <w:p w14:paraId="3A3D3A5D" w14:textId="77777777" w:rsidR="00A33149" w:rsidRDefault="00A33149">
      <w:pPr>
        <w:widowControl w:val="0"/>
        <w:rPr>
          <w:b/>
          <w:color w:val="000000"/>
          <w:sz w:val="20"/>
          <w:szCs w:val="20"/>
        </w:rPr>
      </w:pPr>
    </w:p>
    <w:p w14:paraId="59F4D148" w14:textId="3DFA8480" w:rsidR="00A33149" w:rsidRDefault="00380EF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Colo</w:t>
      </w:r>
      <w:r w:rsidR="00636221">
        <w:rPr>
          <w:color w:val="000000"/>
          <w:sz w:val="20"/>
          <w:szCs w:val="20"/>
        </w:rPr>
        <w:t>car</w:t>
      </w:r>
      <w:r>
        <w:rPr>
          <w:color w:val="000000"/>
          <w:sz w:val="20"/>
          <w:szCs w:val="20"/>
        </w:rPr>
        <w:t xml:space="preserve"> la bobina llena en la caja de bobina, dejando el hilo con un sobrante de 10 cm</w:t>
      </w:r>
      <w:r w:rsidR="00636221">
        <w:rPr>
          <w:color w:val="000000"/>
          <w:sz w:val="20"/>
          <w:szCs w:val="20"/>
        </w:rPr>
        <w:t>, a</w:t>
      </w:r>
      <w:r>
        <w:rPr>
          <w:color w:val="000000"/>
          <w:sz w:val="20"/>
          <w:szCs w:val="20"/>
        </w:rPr>
        <w:t>proximadamente.</w:t>
      </w:r>
    </w:p>
    <w:p w14:paraId="3F5A71A2" w14:textId="7D29E9DF" w:rsidR="00636221" w:rsidRPr="00636221" w:rsidRDefault="00380EF0" w:rsidP="00636221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Pas</w:t>
      </w:r>
      <w:r w:rsidR="00636221">
        <w:rPr>
          <w:color w:val="000000"/>
          <w:sz w:val="20"/>
          <w:szCs w:val="20"/>
        </w:rPr>
        <w:t>ar</w:t>
      </w:r>
      <w:r>
        <w:rPr>
          <w:color w:val="000000"/>
          <w:sz w:val="20"/>
          <w:szCs w:val="20"/>
        </w:rPr>
        <w:t xml:space="preserve"> el hilo por la ranura de la caja de la bobina. Enseguida</w:t>
      </w:r>
      <w:r w:rsidR="00636221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hal</w:t>
      </w:r>
      <w:r w:rsidR="00636221">
        <w:rPr>
          <w:color w:val="000000"/>
          <w:sz w:val="20"/>
          <w:szCs w:val="20"/>
        </w:rPr>
        <w:t>ar</w:t>
      </w:r>
      <w:r>
        <w:rPr>
          <w:color w:val="000000"/>
          <w:sz w:val="20"/>
          <w:szCs w:val="20"/>
        </w:rPr>
        <w:t xml:space="preserve"> el hilo por debajo del muelle de tensión. La alimentación debe ser en sentido antihorario</w:t>
      </w:r>
      <w:r w:rsidR="00636221">
        <w:rPr>
          <w:color w:val="000000"/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como se muestra en la figura.</w:t>
      </w:r>
    </w:p>
    <w:p w14:paraId="47A50896" w14:textId="4BFDF910" w:rsidR="00A33149" w:rsidRDefault="00A33149" w:rsidP="00636221">
      <w:pPr>
        <w:rPr>
          <w:b/>
          <w:color w:val="000000"/>
          <w:sz w:val="20"/>
          <w:szCs w:val="20"/>
        </w:rPr>
      </w:pPr>
    </w:p>
    <w:p w14:paraId="6948A7C3" w14:textId="1AE55DEF" w:rsidR="00636221" w:rsidRDefault="00636221" w:rsidP="00636221">
      <w:pPr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</w:t>
      </w:r>
    </w:p>
    <w:p w14:paraId="6C516A25" w14:textId="069091D5" w:rsidR="00636221" w:rsidRPr="00636221" w:rsidRDefault="00636221" w:rsidP="00636221">
      <w:pPr>
        <w:rPr>
          <w:bCs/>
          <w:i/>
          <w:iCs/>
          <w:color w:val="000000"/>
          <w:sz w:val="20"/>
          <w:szCs w:val="20"/>
        </w:rPr>
      </w:pPr>
      <w:r>
        <w:rPr>
          <w:bCs/>
          <w:i/>
          <w:iCs/>
          <w:color w:val="000000"/>
          <w:sz w:val="20"/>
          <w:szCs w:val="20"/>
        </w:rPr>
        <w:t>Ajuste de tensión de la caja bobina: C pone tensión, D retira tensión</w:t>
      </w:r>
    </w:p>
    <w:p w14:paraId="214749BF" w14:textId="77777777" w:rsidR="00A33149" w:rsidRDefault="00380EF0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114300" distR="114300" wp14:anchorId="3ED20711" wp14:editId="1A65F729">
            <wp:extent cx="1483995" cy="125920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259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E367" w14:textId="77777777" w:rsidR="00A33149" w:rsidRDefault="00A33149">
      <w:pPr>
        <w:jc w:val="center"/>
        <w:rPr>
          <w:b/>
          <w:sz w:val="20"/>
          <w:szCs w:val="20"/>
        </w:rPr>
      </w:pPr>
    </w:p>
    <w:p w14:paraId="44595A25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32E403F3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4C7AD85" wp14:editId="0B58A80D">
            <wp:extent cx="1316182" cy="1729219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6182" cy="1729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85831" w14:textId="77777777" w:rsidR="00A33149" w:rsidRDefault="00380EF0">
      <w:pPr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6333C14E" wp14:editId="538BAB38">
            <wp:extent cx="1751329" cy="144907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329" cy="144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C449D" w14:textId="77777777" w:rsidR="00A33149" w:rsidRDefault="00A33149">
      <w:pPr>
        <w:jc w:val="center"/>
        <w:rPr>
          <w:b/>
          <w:color w:val="FF0000"/>
          <w:sz w:val="20"/>
          <w:szCs w:val="20"/>
        </w:rPr>
      </w:pPr>
    </w:p>
    <w:p w14:paraId="44411BC5" w14:textId="1F77A173" w:rsidR="00A33149" w:rsidRDefault="00632C27">
      <w:pPr>
        <w:widowControl w:val="0"/>
        <w:rPr>
          <w:b/>
          <w:color w:val="FF0000"/>
          <w:sz w:val="20"/>
          <w:szCs w:val="20"/>
        </w:rPr>
      </w:pPr>
      <w:r>
        <w:rPr>
          <w:b/>
          <w:color w:val="FF0000"/>
          <w:sz w:val="20"/>
          <w:szCs w:val="20"/>
        </w:rPr>
        <w:t>Se debe verificar que</w:t>
      </w:r>
      <w:r w:rsidR="00380EF0">
        <w:rPr>
          <w:b/>
          <w:color w:val="FF0000"/>
          <w:sz w:val="20"/>
          <w:szCs w:val="20"/>
        </w:rPr>
        <w:t xml:space="preserve"> la tensión es correcta de la siguiente manera: </w:t>
      </w:r>
    </w:p>
    <w:p w14:paraId="10D31B27" w14:textId="77777777" w:rsidR="00A33149" w:rsidRDefault="00A33149">
      <w:pPr>
        <w:widowControl w:val="0"/>
        <w:rPr>
          <w:b/>
          <w:color w:val="000000"/>
          <w:sz w:val="20"/>
          <w:szCs w:val="20"/>
        </w:rPr>
      </w:pPr>
    </w:p>
    <w:p w14:paraId="0DC55EB1" w14:textId="27F1180C" w:rsidR="00A33149" w:rsidRDefault="00380EF0">
      <w:pPr>
        <w:widowControl w:val="0"/>
        <w:rPr>
          <w:b/>
          <w:color w:val="414143"/>
          <w:highlight w:val="white"/>
        </w:rPr>
      </w:pPr>
      <w:r>
        <w:rPr>
          <w:color w:val="414143"/>
          <w:highlight w:val="white"/>
        </w:rPr>
        <w:t>La tensión del hilo no es otra cosa que la resistencia del hilo.</w:t>
      </w:r>
      <w:r>
        <w:t xml:space="preserve"> </w:t>
      </w:r>
      <w:r>
        <w:rPr>
          <w:color w:val="414143"/>
          <w:highlight w:val="white"/>
        </w:rPr>
        <w:t>Cuando eso ocurre se dice que la tensión está equilibrada y se ve porque la línea de puntadas se v</w:t>
      </w:r>
      <w:r w:rsidR="000B28BD">
        <w:rPr>
          <w:color w:val="414143"/>
          <w:highlight w:val="white"/>
        </w:rPr>
        <w:t>e</w:t>
      </w:r>
      <w:r>
        <w:rPr>
          <w:color w:val="414143"/>
          <w:highlight w:val="white"/>
        </w:rPr>
        <w:t xml:space="preserve"> igual por un lado que por el otro de la tela. </w:t>
      </w:r>
      <w:r w:rsidR="00632C27">
        <w:rPr>
          <w:color w:val="414143"/>
          <w:highlight w:val="white"/>
        </w:rPr>
        <w:t>A</w:t>
      </w:r>
      <w:r>
        <w:rPr>
          <w:color w:val="414143"/>
          <w:highlight w:val="white"/>
        </w:rPr>
        <w:t xml:space="preserve">l coser, </w:t>
      </w:r>
      <w:r>
        <w:rPr>
          <w:b/>
          <w:color w:val="414143"/>
          <w:highlight w:val="white"/>
        </w:rPr>
        <w:t>esa tensión debe ser la misma tanto en el hilo superior como en el inferior</w:t>
      </w:r>
      <w:r>
        <w:rPr>
          <w:color w:val="414143"/>
          <w:highlight w:val="white"/>
        </w:rPr>
        <w:t>.</w:t>
      </w:r>
      <w:r>
        <w:rPr>
          <w:b/>
          <w:color w:val="414143"/>
          <w:highlight w:val="white"/>
        </w:rPr>
        <w:t xml:space="preserve"> </w:t>
      </w:r>
    </w:p>
    <w:p w14:paraId="67CE76A1" w14:textId="77777777" w:rsidR="00A33149" w:rsidRDefault="00A33149">
      <w:pPr>
        <w:widowControl w:val="0"/>
        <w:rPr>
          <w:b/>
          <w:color w:val="000000"/>
          <w:sz w:val="20"/>
          <w:szCs w:val="20"/>
        </w:rPr>
      </w:pPr>
    </w:p>
    <w:p w14:paraId="76A9DF84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Tensión correcta máquina plana</w:t>
      </w:r>
    </w:p>
    <w:p w14:paraId="6DF0D3C5" w14:textId="77777777" w:rsidR="00A33149" w:rsidRDefault="00A33149">
      <w:pPr>
        <w:widowControl w:val="0"/>
        <w:rPr>
          <w:b/>
          <w:color w:val="000000"/>
          <w:sz w:val="20"/>
          <w:szCs w:val="20"/>
        </w:rPr>
      </w:pPr>
    </w:p>
    <w:p w14:paraId="4AF9207B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3034740A" wp14:editId="67545E4D">
            <wp:extent cx="2131060" cy="53467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53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FE886" w14:textId="77777777" w:rsidR="00A33149" w:rsidRDefault="00A33149">
      <w:pPr>
        <w:widowControl w:val="0"/>
        <w:rPr>
          <w:b/>
          <w:color w:val="000000"/>
          <w:sz w:val="20"/>
          <w:szCs w:val="20"/>
        </w:rPr>
      </w:pPr>
    </w:p>
    <w:p w14:paraId="44682E5A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6BC70C15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Tensión inferior demasiado ajustada</w:t>
      </w:r>
    </w:p>
    <w:p w14:paraId="4E277637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5AEF0E18" w14:textId="7FD5DC46" w:rsidR="00A33149" w:rsidRDefault="00380EF0">
      <w:pPr>
        <w:widowControl w:val="0"/>
        <w:rPr>
          <w:color w:val="414143"/>
          <w:highlight w:val="white"/>
        </w:rPr>
      </w:pPr>
      <w:r>
        <w:rPr>
          <w:color w:val="414143"/>
          <w:highlight w:val="white"/>
        </w:rPr>
        <w:t>Esto ocurre cuando el hilo que pasa por el tensor del cabezote est</w:t>
      </w:r>
      <w:r w:rsidR="000B28BD">
        <w:rPr>
          <w:color w:val="414143"/>
          <w:highlight w:val="white"/>
        </w:rPr>
        <w:t>á</w:t>
      </w:r>
      <w:r>
        <w:rPr>
          <w:color w:val="414143"/>
          <w:highlight w:val="white"/>
        </w:rPr>
        <w:t xml:space="preserve"> muy apretado</w:t>
      </w:r>
      <w:r w:rsidR="000B28BD">
        <w:rPr>
          <w:color w:val="414143"/>
          <w:highlight w:val="white"/>
        </w:rPr>
        <w:t>.</w:t>
      </w:r>
      <w:r>
        <w:rPr>
          <w:color w:val="414143"/>
          <w:highlight w:val="white"/>
        </w:rPr>
        <w:t xml:space="preserve"> </w:t>
      </w:r>
      <w:r w:rsidR="000B28BD">
        <w:rPr>
          <w:color w:val="414143"/>
          <w:highlight w:val="white"/>
        </w:rPr>
        <w:t>E</w:t>
      </w:r>
      <w:r>
        <w:rPr>
          <w:color w:val="414143"/>
          <w:highlight w:val="white"/>
        </w:rPr>
        <w:t>n la costura se ve reflejado por el revés de la tela.</w:t>
      </w:r>
    </w:p>
    <w:p w14:paraId="1FFCA110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2AB2926E" wp14:editId="1FA8535D">
            <wp:extent cx="2131060" cy="69659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69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9D55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6D8F9A65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392310B3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11446E2F" w14:textId="7FE206A1" w:rsidR="00A33149" w:rsidRDefault="00380EF0">
      <w:pPr>
        <w:widowControl w:val="0"/>
        <w:rPr>
          <w:color w:val="414143"/>
          <w:highlight w:val="white"/>
        </w:rPr>
      </w:pPr>
      <w:r>
        <w:rPr>
          <w:color w:val="414143"/>
          <w:highlight w:val="white"/>
        </w:rPr>
        <w:t>Al contrario del anterior</w:t>
      </w:r>
      <w:r w:rsidR="000B28BD">
        <w:rPr>
          <w:color w:val="414143"/>
          <w:highlight w:val="white"/>
        </w:rPr>
        <w:t>,</w:t>
      </w:r>
      <w:r>
        <w:rPr>
          <w:color w:val="414143"/>
          <w:highlight w:val="white"/>
        </w:rPr>
        <w:t xml:space="preserve"> cuando el hilo que pasa por el tensor de la caja bobina est</w:t>
      </w:r>
      <w:r w:rsidR="000B28BD">
        <w:rPr>
          <w:color w:val="414143"/>
          <w:highlight w:val="white"/>
        </w:rPr>
        <w:t>á</w:t>
      </w:r>
      <w:r>
        <w:rPr>
          <w:color w:val="414143"/>
          <w:highlight w:val="white"/>
        </w:rPr>
        <w:t xml:space="preserve"> muy apretado en la costura</w:t>
      </w:r>
      <w:r w:rsidR="000B28BD">
        <w:rPr>
          <w:color w:val="414143"/>
          <w:highlight w:val="white"/>
        </w:rPr>
        <w:t>,</w:t>
      </w:r>
      <w:r>
        <w:rPr>
          <w:color w:val="414143"/>
          <w:highlight w:val="white"/>
        </w:rPr>
        <w:t xml:space="preserve"> se ve reflejado por el derecho de la tela.</w:t>
      </w:r>
    </w:p>
    <w:p w14:paraId="0943BBAC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06836A9D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Tensión superior demasiado ajustada</w:t>
      </w:r>
    </w:p>
    <w:p w14:paraId="7A9DB431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0F16AD9F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1792E29E" wp14:editId="790C73FA">
            <wp:extent cx="2131060" cy="61214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61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F5CF0" w14:textId="77777777" w:rsidR="00A33149" w:rsidRDefault="00A33149">
      <w:pPr>
        <w:widowControl w:val="0"/>
        <w:rPr>
          <w:color w:val="414143"/>
          <w:highlight w:val="white"/>
        </w:rPr>
      </w:pPr>
    </w:p>
    <w:p w14:paraId="0C6D5B87" w14:textId="116634BA" w:rsidR="00A33149" w:rsidRDefault="00380EF0">
      <w:pPr>
        <w:widowControl w:val="0"/>
        <w:rPr>
          <w:color w:val="414143"/>
          <w:highlight w:val="white"/>
        </w:rPr>
      </w:pPr>
      <w:r>
        <w:rPr>
          <w:color w:val="414143"/>
          <w:highlight w:val="white"/>
        </w:rPr>
        <w:t>Y cuando el hilo que pasa por los tensores</w:t>
      </w:r>
      <w:r w:rsidR="000B28BD">
        <w:rPr>
          <w:color w:val="414143"/>
          <w:highlight w:val="white"/>
        </w:rPr>
        <w:t>,</w:t>
      </w:r>
      <w:r>
        <w:rPr>
          <w:color w:val="414143"/>
          <w:highlight w:val="white"/>
        </w:rPr>
        <w:t xml:space="preserve"> tanto del cabezote como  de la caja bobina</w:t>
      </w:r>
      <w:r w:rsidR="000B28BD">
        <w:rPr>
          <w:color w:val="414143"/>
          <w:highlight w:val="white"/>
        </w:rPr>
        <w:t>,</w:t>
      </w:r>
      <w:r>
        <w:rPr>
          <w:color w:val="414143"/>
          <w:highlight w:val="white"/>
        </w:rPr>
        <w:t xml:space="preserve"> está muy apretado en la costura</w:t>
      </w:r>
      <w:r w:rsidR="000B28BD">
        <w:rPr>
          <w:color w:val="414143"/>
          <w:highlight w:val="white"/>
        </w:rPr>
        <w:t>,</w:t>
      </w:r>
      <w:r>
        <w:rPr>
          <w:color w:val="414143"/>
          <w:highlight w:val="white"/>
        </w:rPr>
        <w:t xml:space="preserve"> se verá  reflejado tanto por el derecho como el revés de la tela</w:t>
      </w:r>
      <w:r w:rsidR="000B28BD">
        <w:rPr>
          <w:color w:val="414143"/>
          <w:highlight w:val="white"/>
        </w:rPr>
        <w:t>, q</w:t>
      </w:r>
      <w:r>
        <w:rPr>
          <w:color w:val="414143"/>
          <w:highlight w:val="white"/>
        </w:rPr>
        <w:t>uedando recogida</w:t>
      </w:r>
      <w:r w:rsidR="000B28BD">
        <w:rPr>
          <w:color w:val="414143"/>
          <w:highlight w:val="white"/>
        </w:rPr>
        <w:t>.</w:t>
      </w:r>
    </w:p>
    <w:p w14:paraId="5A5CF2BA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3AD8BB9D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Tensión superior e inferior demasiado ajustadas</w:t>
      </w:r>
    </w:p>
    <w:p w14:paraId="27A23B0C" w14:textId="77777777" w:rsidR="00A33149" w:rsidRDefault="00380EF0">
      <w:pPr>
        <w:widowControl w:val="0"/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114300" distR="114300" wp14:anchorId="6DCA40F1" wp14:editId="032A58F6">
            <wp:extent cx="2124075" cy="61214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1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FFA01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00E6A626" w14:textId="77777777" w:rsidR="00A33149" w:rsidRDefault="00A33149">
      <w:pPr>
        <w:widowControl w:val="0"/>
        <w:jc w:val="center"/>
        <w:rPr>
          <w:b/>
          <w:color w:val="000000"/>
          <w:sz w:val="20"/>
          <w:szCs w:val="20"/>
        </w:rPr>
      </w:pPr>
    </w:p>
    <w:p w14:paraId="2B80B29C" w14:textId="77777777" w:rsidR="00A33149" w:rsidRDefault="00A33149">
      <w:pPr>
        <w:jc w:val="center"/>
        <w:rPr>
          <w:b/>
          <w:color w:val="000000"/>
          <w:sz w:val="20"/>
          <w:szCs w:val="20"/>
        </w:rPr>
      </w:pPr>
    </w:p>
    <w:p w14:paraId="0350C3FF" w14:textId="77777777" w:rsidR="00A33149" w:rsidRDefault="00A33149">
      <w:pPr>
        <w:jc w:val="center"/>
      </w:pPr>
    </w:p>
    <w:sectPr w:rsidR="00A33149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823FD"/>
    <w:multiLevelType w:val="multilevel"/>
    <w:tmpl w:val="A3F8114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85E4EA1"/>
    <w:multiLevelType w:val="multilevel"/>
    <w:tmpl w:val="6F00D91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3149"/>
    <w:rsid w:val="0001391B"/>
    <w:rsid w:val="000B28BD"/>
    <w:rsid w:val="00380EF0"/>
    <w:rsid w:val="00632C27"/>
    <w:rsid w:val="00636221"/>
    <w:rsid w:val="00967318"/>
    <w:rsid w:val="00A33149"/>
    <w:rsid w:val="00D07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B70D48"/>
  <w15:docId w15:val="{BDC18B3B-F8CD-4622-B9AF-DE2B84A07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316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2021-04-28T16:06:00Z</dcterms:created>
  <dcterms:modified xsi:type="dcterms:W3CDTF">2021-06-08T23:20:00Z</dcterms:modified>
</cp:coreProperties>
</file>